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5CCB9" w14:textId="2702DD32" w:rsidR="00EA38FC" w:rsidRDefault="00B95500" w:rsidP="00527570">
      <w:pPr>
        <w:jc w:val="center"/>
        <w:rPr>
          <w:rFonts w:cs="Arial"/>
          <w:b/>
          <w:bCs/>
          <w:spacing w:val="2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39E1A95" wp14:editId="05C6C5F7">
            <wp:extent cx="1394460" cy="70675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171" cy="71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ED9">
        <w:rPr>
          <w:noProof/>
        </w:rPr>
        <w:t xml:space="preserve">      </w:t>
      </w:r>
      <w:r w:rsidR="00FC764E">
        <w:rPr>
          <w:noProof/>
        </w:rPr>
        <w:drawing>
          <wp:inline distT="0" distB="0" distL="0" distR="0" wp14:anchorId="2D4E9C26" wp14:editId="3758A698">
            <wp:extent cx="1738764" cy="718185"/>
            <wp:effectExtent l="0" t="0" r="0" b="5715"/>
            <wp:docPr id="3" name="Image 3" descr="Logo-H-CD88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ogo-H-CD88_HD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039" cy="71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38FC">
        <w:rPr>
          <w:noProof/>
        </w:rPr>
        <w:drawing>
          <wp:inline distT="0" distB="0" distL="0" distR="0" wp14:anchorId="5E44C24A" wp14:editId="1B840AA6">
            <wp:extent cx="1775460" cy="841669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511" cy="8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3BEB4" w14:textId="77777777" w:rsidR="00EA38FC" w:rsidRDefault="00EA38FC" w:rsidP="00DB7A9E">
      <w:pPr>
        <w:jc w:val="center"/>
        <w:rPr>
          <w:rFonts w:cs="Arial"/>
          <w:b/>
          <w:bCs/>
          <w:spacing w:val="2"/>
          <w:sz w:val="28"/>
          <w:szCs w:val="28"/>
        </w:rPr>
      </w:pPr>
    </w:p>
    <w:p w14:paraId="6C442085" w14:textId="5EB5A04E" w:rsidR="00DB7A9E" w:rsidRPr="00DB7A9E" w:rsidRDefault="00DB7A9E" w:rsidP="00DB7A9E">
      <w:pPr>
        <w:jc w:val="center"/>
        <w:rPr>
          <w:rFonts w:cs="Arial"/>
          <w:b/>
          <w:bCs/>
          <w:spacing w:val="2"/>
          <w:sz w:val="28"/>
          <w:szCs w:val="28"/>
        </w:rPr>
      </w:pPr>
      <w:r w:rsidRPr="00DB7A9E">
        <w:rPr>
          <w:rFonts w:cs="Arial"/>
          <w:b/>
          <w:bCs/>
          <w:spacing w:val="2"/>
          <w:sz w:val="28"/>
          <w:szCs w:val="28"/>
        </w:rPr>
        <w:t>Initiative pour le Développement des Résidences Autonomie</w:t>
      </w:r>
    </w:p>
    <w:p w14:paraId="2474A1F4" w14:textId="77777777" w:rsidR="00DB7A9E" w:rsidRDefault="00DB7A9E" w:rsidP="00DB7A9E">
      <w:pPr>
        <w:jc w:val="center"/>
        <w:rPr>
          <w:rFonts w:cs="Arial"/>
          <w:b/>
          <w:bCs/>
          <w:spacing w:val="2"/>
          <w:sz w:val="28"/>
          <w:szCs w:val="28"/>
        </w:rPr>
      </w:pPr>
    </w:p>
    <w:p w14:paraId="1E2DBDF0" w14:textId="1EE67F93" w:rsidR="00DB7A9E" w:rsidRDefault="00DB7A9E" w:rsidP="00DB7A9E">
      <w:pPr>
        <w:jc w:val="center"/>
        <w:rPr>
          <w:rFonts w:cs="Arial"/>
          <w:b/>
          <w:bCs/>
          <w:spacing w:val="2"/>
          <w:sz w:val="28"/>
          <w:szCs w:val="28"/>
        </w:rPr>
      </w:pPr>
      <w:r w:rsidRPr="00DB7A9E">
        <w:rPr>
          <w:rFonts w:cs="Arial"/>
          <w:b/>
          <w:bCs/>
          <w:spacing w:val="2"/>
          <w:sz w:val="28"/>
          <w:szCs w:val="28"/>
        </w:rPr>
        <w:t>Appel à candidatures</w:t>
      </w:r>
    </w:p>
    <w:p w14:paraId="0BB8EA78" w14:textId="77777777" w:rsidR="001F46C6" w:rsidRPr="00DB7A9E" w:rsidRDefault="001F46C6" w:rsidP="00DB7A9E">
      <w:pPr>
        <w:jc w:val="center"/>
        <w:rPr>
          <w:rFonts w:cs="Arial"/>
          <w:b/>
          <w:bCs/>
          <w:spacing w:val="2"/>
          <w:sz w:val="28"/>
          <w:szCs w:val="28"/>
        </w:rPr>
      </w:pPr>
    </w:p>
    <w:p w14:paraId="1E8173AD" w14:textId="2C0462CE" w:rsidR="00DB7A9E" w:rsidRPr="00D66FE2" w:rsidRDefault="001F46C6" w:rsidP="00473923">
      <w:pPr>
        <w:jc w:val="center"/>
        <w:rPr>
          <w:rFonts w:cs="Arial"/>
          <w:b/>
          <w:bCs/>
          <w:spacing w:val="2"/>
          <w:sz w:val="28"/>
          <w:szCs w:val="28"/>
        </w:rPr>
      </w:pPr>
      <w:r w:rsidRPr="00D66FE2">
        <w:rPr>
          <w:rFonts w:cs="Arial"/>
          <w:b/>
          <w:bCs/>
          <w:spacing w:val="2"/>
          <w:sz w:val="28"/>
          <w:szCs w:val="28"/>
        </w:rPr>
        <w:t>Haute-Marne et Vosges</w:t>
      </w:r>
    </w:p>
    <w:p w14:paraId="325F45F1" w14:textId="77777777" w:rsidR="00DB7A9E" w:rsidRDefault="00DB7A9E" w:rsidP="00AE73EB">
      <w:pPr>
        <w:jc w:val="both"/>
        <w:rPr>
          <w:rFonts w:cs="Arial"/>
          <w:spacing w:val="2"/>
        </w:rPr>
      </w:pPr>
    </w:p>
    <w:p w14:paraId="170D53A2" w14:textId="5BDC6D70" w:rsidR="00AE73EB" w:rsidRDefault="00AE73EB" w:rsidP="00AE73EB">
      <w:pPr>
        <w:jc w:val="both"/>
        <w:rPr>
          <w:rFonts w:cs="Arial"/>
          <w:spacing w:val="2"/>
        </w:rPr>
      </w:pPr>
      <w:r w:rsidRPr="00046344">
        <w:rPr>
          <w:rFonts w:cs="Arial"/>
          <w:spacing w:val="2"/>
        </w:rPr>
        <w:t xml:space="preserve">La loi du 28 décembre 2015 relative à l’adaptation de la société au vieillissement a notamment pour ambition de conforter et de dynamiser les logements-foyers rebaptisés « résidences autonomie », dans le but de prévenir la perte d’autonomie, dès l’apparition des premières fragilités, notamment sociales. </w:t>
      </w:r>
    </w:p>
    <w:p w14:paraId="22F4BE8F" w14:textId="77777777" w:rsidR="00BE0EBC" w:rsidRPr="00046344" w:rsidRDefault="00BE0EBC" w:rsidP="00AE73EB">
      <w:pPr>
        <w:jc w:val="both"/>
        <w:rPr>
          <w:rFonts w:cs="Arial"/>
          <w:spacing w:val="2"/>
        </w:rPr>
      </w:pPr>
    </w:p>
    <w:p w14:paraId="30C0736C" w14:textId="40B0E351" w:rsidR="00BE0EBC" w:rsidRDefault="00AE73EB" w:rsidP="00AE73EB">
      <w:pPr>
        <w:jc w:val="both"/>
        <w:rPr>
          <w:rFonts w:cs="Arial"/>
          <w:spacing w:val="2"/>
        </w:rPr>
      </w:pPr>
      <w:r w:rsidRPr="00046344">
        <w:rPr>
          <w:rFonts w:cs="Arial"/>
          <w:spacing w:val="2"/>
        </w:rPr>
        <w:t xml:space="preserve">En parallèle </w:t>
      </w:r>
      <w:r w:rsidR="00BE0EBC">
        <w:rPr>
          <w:rFonts w:cs="Arial"/>
          <w:spacing w:val="2"/>
        </w:rPr>
        <w:t>du</w:t>
      </w:r>
      <w:r w:rsidR="00BE0EBC" w:rsidRPr="00046344">
        <w:rPr>
          <w:rFonts w:cs="Arial"/>
          <w:spacing w:val="2"/>
        </w:rPr>
        <w:t xml:space="preserve"> Plan d’Aide à l’Investissement (PAI) abondé par la </w:t>
      </w:r>
      <w:r w:rsidR="009B5026">
        <w:rPr>
          <w:rFonts w:cs="Arial"/>
          <w:spacing w:val="2"/>
        </w:rPr>
        <w:t xml:space="preserve">Caisse Nationale de Solidarité pour l’Autonomie (CNSA) </w:t>
      </w:r>
      <w:r w:rsidR="00BE0EBC" w:rsidRPr="00046344">
        <w:rPr>
          <w:rFonts w:cs="Arial"/>
          <w:spacing w:val="2"/>
        </w:rPr>
        <w:t xml:space="preserve">et </w:t>
      </w:r>
      <w:r w:rsidR="00BE0EBC">
        <w:rPr>
          <w:rFonts w:cs="Arial"/>
          <w:spacing w:val="2"/>
        </w:rPr>
        <w:t>porté</w:t>
      </w:r>
      <w:r w:rsidR="00BE0EBC" w:rsidRPr="00046344">
        <w:rPr>
          <w:rFonts w:cs="Arial"/>
          <w:spacing w:val="2"/>
        </w:rPr>
        <w:t xml:space="preserve"> par la </w:t>
      </w:r>
      <w:r w:rsidR="009B5026">
        <w:rPr>
          <w:rFonts w:cs="Arial"/>
          <w:spacing w:val="2"/>
        </w:rPr>
        <w:t>Caisse Nationale d’Assurance Vieillesse (</w:t>
      </w:r>
      <w:r w:rsidR="00BE0EBC" w:rsidRPr="00046344">
        <w:rPr>
          <w:rFonts w:cs="Arial"/>
          <w:spacing w:val="2"/>
        </w:rPr>
        <w:t>Cnav</w:t>
      </w:r>
      <w:r w:rsidR="009B5026">
        <w:rPr>
          <w:rFonts w:cs="Arial"/>
          <w:spacing w:val="2"/>
        </w:rPr>
        <w:t>)</w:t>
      </w:r>
      <w:r w:rsidR="00BE0EBC">
        <w:rPr>
          <w:rFonts w:cs="Arial"/>
          <w:spacing w:val="2"/>
        </w:rPr>
        <w:t xml:space="preserve">, </w:t>
      </w:r>
      <w:r w:rsidR="00BE0EBC" w:rsidRPr="00046344">
        <w:rPr>
          <w:rFonts w:cs="Arial"/>
          <w:spacing w:val="2"/>
        </w:rPr>
        <w:t>d’un montant de 32,5</w:t>
      </w:r>
      <w:r w:rsidR="003C7CD3">
        <w:rPr>
          <w:rFonts w:cs="Arial"/>
          <w:spacing w:val="2"/>
        </w:rPr>
        <w:t xml:space="preserve"> </w:t>
      </w:r>
      <w:r w:rsidR="00BE0EBC" w:rsidRPr="00046344">
        <w:rPr>
          <w:rFonts w:cs="Arial"/>
          <w:spacing w:val="2"/>
        </w:rPr>
        <w:t>M€</w:t>
      </w:r>
      <w:r w:rsidR="003C7CD3">
        <w:rPr>
          <w:rFonts w:cs="Arial"/>
          <w:spacing w:val="2"/>
        </w:rPr>
        <w:t xml:space="preserve"> en </w:t>
      </w:r>
      <w:r w:rsidR="003C7CD3" w:rsidRPr="00D66FE2">
        <w:rPr>
          <w:rFonts w:cs="Arial"/>
          <w:spacing w:val="2"/>
        </w:rPr>
        <w:t>202</w:t>
      </w:r>
      <w:r w:rsidR="004515D8" w:rsidRPr="00D66FE2">
        <w:rPr>
          <w:rFonts w:cs="Arial"/>
          <w:spacing w:val="2"/>
        </w:rPr>
        <w:t>3</w:t>
      </w:r>
      <w:r w:rsidR="00BE0EBC">
        <w:rPr>
          <w:rFonts w:cs="Arial"/>
          <w:spacing w:val="2"/>
        </w:rPr>
        <w:t>, pour</w:t>
      </w:r>
      <w:r w:rsidRPr="00046344">
        <w:rPr>
          <w:rFonts w:cs="Arial"/>
          <w:spacing w:val="2"/>
        </w:rPr>
        <w:t xml:space="preserve"> la réhabilitation</w:t>
      </w:r>
      <w:r w:rsidR="00BE0EBC">
        <w:rPr>
          <w:rFonts w:cs="Arial"/>
          <w:spacing w:val="2"/>
        </w:rPr>
        <w:t xml:space="preserve"> des résidences autonomie</w:t>
      </w:r>
      <w:r w:rsidRPr="00046344">
        <w:rPr>
          <w:rFonts w:cs="Arial"/>
          <w:spacing w:val="2"/>
        </w:rPr>
        <w:t xml:space="preserve">, il est important </w:t>
      </w:r>
      <w:r w:rsidR="003C7CD3">
        <w:rPr>
          <w:rFonts w:cs="Arial"/>
          <w:spacing w:val="2"/>
        </w:rPr>
        <w:t>de</w:t>
      </w:r>
      <w:r w:rsidRPr="00046344">
        <w:rPr>
          <w:rFonts w:cs="Arial"/>
          <w:spacing w:val="2"/>
        </w:rPr>
        <w:t xml:space="preserve"> favoriser aussi l’émergence de nouvelles </w:t>
      </w:r>
      <w:r w:rsidR="003C7CD3">
        <w:rPr>
          <w:rFonts w:cs="Arial"/>
          <w:spacing w:val="2"/>
        </w:rPr>
        <w:t xml:space="preserve">places </w:t>
      </w:r>
      <w:r w:rsidRPr="00046344">
        <w:rPr>
          <w:rFonts w:cs="Arial"/>
          <w:spacing w:val="2"/>
        </w:rPr>
        <w:t xml:space="preserve">pour accompagner la transition démographique et l’augmentation de 20% des 75-85 ans dans les 5 prochaines années. </w:t>
      </w:r>
    </w:p>
    <w:p w14:paraId="6AA3B443" w14:textId="523293A2" w:rsidR="0042121E" w:rsidRDefault="00AE73EB" w:rsidP="0042121E">
      <w:pPr>
        <w:spacing w:before="288"/>
        <w:jc w:val="both"/>
        <w:rPr>
          <w:rFonts w:cs="Arial"/>
          <w:color w:val="000000"/>
          <w:szCs w:val="22"/>
        </w:rPr>
      </w:pPr>
      <w:r w:rsidRPr="00046344">
        <w:rPr>
          <w:rFonts w:cs="Arial"/>
          <w:spacing w:val="2"/>
        </w:rPr>
        <w:t xml:space="preserve">L’Initiative pour le Développement des Résidences Autonomie (IDRA) menée conjointement par la CNSA et la Cnav a </w:t>
      </w:r>
      <w:r w:rsidR="00BE0EBC">
        <w:rPr>
          <w:rFonts w:cs="Arial"/>
          <w:spacing w:val="2"/>
        </w:rPr>
        <w:t xml:space="preserve">ainsi </w:t>
      </w:r>
      <w:r w:rsidRPr="00046344">
        <w:rPr>
          <w:rFonts w:cs="Arial"/>
          <w:spacing w:val="2"/>
        </w:rPr>
        <w:t>pour but de favoriser une couverture plus homogène en résidences autonomie sur le territoire.</w:t>
      </w:r>
      <w:r w:rsidR="00BE0EBC" w:rsidRPr="00BE0EBC">
        <w:rPr>
          <w:rFonts w:cs="Arial"/>
          <w:spacing w:val="2"/>
        </w:rPr>
        <w:t xml:space="preserve"> </w:t>
      </w:r>
      <w:r w:rsidR="00BE0EBC">
        <w:rPr>
          <w:rFonts w:cs="Arial"/>
          <w:spacing w:val="2"/>
        </w:rPr>
        <w:t>Celle-ci</w:t>
      </w:r>
      <w:r w:rsidR="00BE0EBC" w:rsidRPr="00046344">
        <w:rPr>
          <w:rFonts w:cs="Arial"/>
          <w:spacing w:val="2"/>
        </w:rPr>
        <w:t xml:space="preserve"> s’inscrit dans le cadre du Ségur de la Santé et du Plan France Relance, financé par l’Union Européenne. </w:t>
      </w:r>
      <w:r w:rsidR="0042121E">
        <w:rPr>
          <w:rFonts w:cs="Arial"/>
          <w:color w:val="000000"/>
          <w:szCs w:val="22"/>
        </w:rPr>
        <w:t xml:space="preserve">Aussi, le porteur de projet s’engagera à ne pas demander d’autres fonds européen pour ce même projet. </w:t>
      </w:r>
    </w:p>
    <w:p w14:paraId="3EF27792" w14:textId="77777777" w:rsidR="00BE0EBC" w:rsidRPr="00046344" w:rsidRDefault="00BE0EBC" w:rsidP="00AE73EB">
      <w:pPr>
        <w:jc w:val="both"/>
        <w:rPr>
          <w:rFonts w:cs="Arial"/>
          <w:spacing w:val="2"/>
        </w:rPr>
      </w:pPr>
    </w:p>
    <w:p w14:paraId="64E69A8B" w14:textId="3B597CFB" w:rsidR="00BE0EBC" w:rsidRDefault="003C7CD3" w:rsidP="00AE73EB">
      <w:pPr>
        <w:jc w:val="both"/>
        <w:rPr>
          <w:rFonts w:cs="Arial"/>
          <w:spacing w:val="2"/>
        </w:rPr>
      </w:pPr>
      <w:r>
        <w:rPr>
          <w:rFonts w:cs="Arial"/>
          <w:spacing w:val="2"/>
        </w:rPr>
        <w:t>Dans le cadre d’IDRA, l</w:t>
      </w:r>
      <w:r w:rsidR="00AE73EB" w:rsidRPr="00046344">
        <w:rPr>
          <w:rFonts w:cs="Arial"/>
          <w:spacing w:val="2"/>
        </w:rPr>
        <w:t>e soutien financier s’élève à 5000</w:t>
      </w:r>
      <w:r w:rsidR="00BE0EBC">
        <w:rPr>
          <w:rFonts w:cs="Arial"/>
          <w:spacing w:val="2"/>
        </w:rPr>
        <w:t xml:space="preserve"> </w:t>
      </w:r>
      <w:r w:rsidR="00AE73EB" w:rsidRPr="00046344">
        <w:rPr>
          <w:rFonts w:cs="Arial"/>
          <w:spacing w:val="2"/>
        </w:rPr>
        <w:t xml:space="preserve">€ par </w:t>
      </w:r>
      <w:r w:rsidR="00D66FE2">
        <w:rPr>
          <w:rFonts w:cs="Arial"/>
          <w:spacing w:val="2"/>
        </w:rPr>
        <w:t>place</w:t>
      </w:r>
      <w:r w:rsidR="00AE73EB" w:rsidRPr="00046344">
        <w:rPr>
          <w:rFonts w:cs="Arial"/>
          <w:spacing w:val="2"/>
        </w:rPr>
        <w:t xml:space="preserve"> </w:t>
      </w:r>
      <w:r w:rsidR="00BE0EBC">
        <w:rPr>
          <w:rFonts w:cs="Arial"/>
          <w:spacing w:val="2"/>
        </w:rPr>
        <w:t xml:space="preserve">sous forme d’une subvention d’investissement, </w:t>
      </w:r>
      <w:r w:rsidR="00AE73EB" w:rsidRPr="00046344">
        <w:rPr>
          <w:rFonts w:cs="Arial"/>
          <w:spacing w:val="2"/>
        </w:rPr>
        <w:t xml:space="preserve">soit par création ou extension </w:t>
      </w:r>
      <w:r w:rsidR="00880634">
        <w:rPr>
          <w:rFonts w:cs="Arial"/>
          <w:spacing w:val="2"/>
        </w:rPr>
        <w:t>de</w:t>
      </w:r>
      <w:r w:rsidR="00AD07F0">
        <w:rPr>
          <w:rFonts w:cs="Arial"/>
          <w:spacing w:val="2"/>
        </w:rPr>
        <w:t xml:space="preserve"> </w:t>
      </w:r>
      <w:r w:rsidR="00AE73EB" w:rsidRPr="00046344">
        <w:rPr>
          <w:rFonts w:cs="Arial"/>
          <w:spacing w:val="2"/>
        </w:rPr>
        <w:t xml:space="preserve">résidence autonomie, dans la limite des fonds disponibles prévus au niveau national pour 15 M€ en </w:t>
      </w:r>
      <w:r w:rsidR="00AE73EB" w:rsidRPr="00D66FE2">
        <w:rPr>
          <w:rFonts w:cs="Arial"/>
          <w:spacing w:val="2"/>
        </w:rPr>
        <w:t>202</w:t>
      </w:r>
      <w:r w:rsidR="004515D8" w:rsidRPr="00D66FE2">
        <w:rPr>
          <w:rFonts w:cs="Arial"/>
          <w:spacing w:val="2"/>
        </w:rPr>
        <w:t>3</w:t>
      </w:r>
      <w:r w:rsidR="00AE73EB" w:rsidRPr="00046344">
        <w:rPr>
          <w:rFonts w:cs="Arial"/>
          <w:spacing w:val="2"/>
        </w:rPr>
        <w:t>. Dans le cadre d’IDRA</w:t>
      </w:r>
      <w:r w:rsidR="004515D8">
        <w:rPr>
          <w:rFonts w:cs="Arial"/>
          <w:spacing w:val="2"/>
        </w:rPr>
        <w:t>,</w:t>
      </w:r>
      <w:r w:rsidR="00AE73EB" w:rsidRPr="00046344">
        <w:rPr>
          <w:rFonts w:cs="Arial"/>
          <w:spacing w:val="2"/>
        </w:rPr>
        <w:t xml:space="preserve"> les travaux devront obligatoirement avoir commencé avant le 30 juin 2026. </w:t>
      </w:r>
    </w:p>
    <w:p w14:paraId="2BD51EFD" w14:textId="2A129080" w:rsidR="00BE0EBC" w:rsidRDefault="00BE0EBC" w:rsidP="00AE73EB">
      <w:pPr>
        <w:jc w:val="both"/>
        <w:rPr>
          <w:rFonts w:cs="Arial"/>
          <w:spacing w:val="2"/>
        </w:rPr>
      </w:pPr>
    </w:p>
    <w:p w14:paraId="63E01A3C" w14:textId="01A6CF19" w:rsidR="00E36F1B" w:rsidRPr="00D66FE2" w:rsidRDefault="00BE0EBC" w:rsidP="00AE73EB">
      <w:pPr>
        <w:jc w:val="both"/>
        <w:rPr>
          <w:rFonts w:cs="Arial"/>
          <w:spacing w:val="2"/>
        </w:rPr>
      </w:pPr>
      <w:r>
        <w:rPr>
          <w:rFonts w:cs="Arial"/>
          <w:spacing w:val="2"/>
        </w:rPr>
        <w:t>Aussi, le</w:t>
      </w:r>
      <w:r w:rsidR="00460AB4">
        <w:rPr>
          <w:rFonts w:cs="Arial"/>
          <w:spacing w:val="2"/>
        </w:rPr>
        <w:t>s</w:t>
      </w:r>
      <w:r>
        <w:rPr>
          <w:rFonts w:cs="Arial"/>
          <w:spacing w:val="2"/>
        </w:rPr>
        <w:t xml:space="preserve"> Conseil</w:t>
      </w:r>
      <w:r w:rsidR="00460AB4">
        <w:rPr>
          <w:rFonts w:cs="Arial"/>
          <w:spacing w:val="2"/>
        </w:rPr>
        <w:t>s</w:t>
      </w:r>
      <w:r>
        <w:rPr>
          <w:rFonts w:cs="Arial"/>
          <w:spacing w:val="2"/>
        </w:rPr>
        <w:t xml:space="preserve"> Départementa</w:t>
      </w:r>
      <w:r w:rsidR="00460AB4">
        <w:rPr>
          <w:rFonts w:cs="Arial"/>
          <w:spacing w:val="2"/>
        </w:rPr>
        <w:t>ux</w:t>
      </w:r>
      <w:r w:rsidR="00112CC3">
        <w:rPr>
          <w:rFonts w:cs="Arial"/>
          <w:spacing w:val="2"/>
        </w:rPr>
        <w:t xml:space="preserve"> </w:t>
      </w:r>
      <w:r w:rsidR="00460AB4" w:rsidRPr="00460AB4">
        <w:rPr>
          <w:rFonts w:cs="Arial"/>
          <w:spacing w:val="2"/>
        </w:rPr>
        <w:t xml:space="preserve">de </w:t>
      </w:r>
      <w:r w:rsidR="00460AB4" w:rsidRPr="00D66FE2">
        <w:rPr>
          <w:rFonts w:cs="Arial"/>
          <w:spacing w:val="2"/>
        </w:rPr>
        <w:t>Haute-Marne et des Vosges</w:t>
      </w:r>
      <w:r w:rsidRPr="00D66FE2">
        <w:rPr>
          <w:rFonts w:cs="Arial"/>
          <w:spacing w:val="2"/>
        </w:rPr>
        <w:t xml:space="preserve"> </w:t>
      </w:r>
      <w:r w:rsidR="00E36F1B">
        <w:rPr>
          <w:rFonts w:cs="Arial"/>
          <w:spacing w:val="2"/>
        </w:rPr>
        <w:t>lance</w:t>
      </w:r>
      <w:r w:rsidR="00460AB4">
        <w:rPr>
          <w:rFonts w:cs="Arial"/>
          <w:spacing w:val="2"/>
        </w:rPr>
        <w:t>nt</w:t>
      </w:r>
      <w:r w:rsidR="00D66FE2">
        <w:rPr>
          <w:rFonts w:cs="Arial"/>
          <w:spacing w:val="2"/>
        </w:rPr>
        <w:t xml:space="preserve"> </w:t>
      </w:r>
      <w:r w:rsidR="00E36F1B">
        <w:rPr>
          <w:rFonts w:cs="Arial"/>
          <w:spacing w:val="2"/>
        </w:rPr>
        <w:t>conjointement avec la C</w:t>
      </w:r>
      <w:r w:rsidR="00EA38FC">
        <w:rPr>
          <w:rFonts w:cs="Arial"/>
          <w:spacing w:val="2"/>
        </w:rPr>
        <w:t>aisse d’Assurance Retraite et de la Santé au Travail du</w:t>
      </w:r>
      <w:r w:rsidR="00E36F1B">
        <w:rPr>
          <w:rFonts w:cs="Arial"/>
          <w:spacing w:val="2"/>
        </w:rPr>
        <w:t xml:space="preserve"> Nord-Est </w:t>
      </w:r>
      <w:r w:rsidR="00EA38FC">
        <w:rPr>
          <w:rFonts w:cs="Arial"/>
          <w:spacing w:val="2"/>
        </w:rPr>
        <w:t xml:space="preserve">(Carsat Nord-Est) </w:t>
      </w:r>
      <w:r w:rsidR="00E36F1B">
        <w:rPr>
          <w:rFonts w:cs="Arial"/>
          <w:spacing w:val="2"/>
        </w:rPr>
        <w:t xml:space="preserve">un appel à candidatures </w:t>
      </w:r>
      <w:r w:rsidR="009B5026">
        <w:rPr>
          <w:rFonts w:cs="Arial"/>
          <w:spacing w:val="2"/>
        </w:rPr>
        <w:t xml:space="preserve">pour la création </w:t>
      </w:r>
      <w:r w:rsidR="00460AB4">
        <w:rPr>
          <w:rFonts w:cs="Arial"/>
          <w:spacing w:val="2"/>
        </w:rPr>
        <w:t xml:space="preserve">respective de </w:t>
      </w:r>
      <w:r w:rsidR="00065227" w:rsidRPr="00D66FE2">
        <w:rPr>
          <w:rFonts w:cs="Arial"/>
          <w:spacing w:val="2"/>
        </w:rPr>
        <w:t>1</w:t>
      </w:r>
      <w:r w:rsidR="00112CC3" w:rsidRPr="00D66FE2">
        <w:rPr>
          <w:rFonts w:cs="Arial"/>
          <w:spacing w:val="2"/>
        </w:rPr>
        <w:t>5</w:t>
      </w:r>
      <w:r w:rsidR="00595C79" w:rsidRPr="00D66FE2">
        <w:rPr>
          <w:rFonts w:cs="Arial"/>
          <w:spacing w:val="2"/>
        </w:rPr>
        <w:t xml:space="preserve"> </w:t>
      </w:r>
      <w:r w:rsidR="00D66FE2" w:rsidRPr="00D66FE2">
        <w:rPr>
          <w:rFonts w:cs="Arial"/>
          <w:spacing w:val="2"/>
        </w:rPr>
        <w:t>places</w:t>
      </w:r>
      <w:r w:rsidR="00595C79" w:rsidRPr="00D66FE2">
        <w:rPr>
          <w:rFonts w:cs="Arial"/>
          <w:spacing w:val="2"/>
        </w:rPr>
        <w:t xml:space="preserve"> sur l’arrondissement de Langres</w:t>
      </w:r>
      <w:r w:rsidR="00460AB4" w:rsidRPr="00D66FE2">
        <w:rPr>
          <w:rFonts w:cs="Arial"/>
          <w:spacing w:val="2"/>
        </w:rPr>
        <w:t xml:space="preserve"> et </w:t>
      </w:r>
      <w:r w:rsidR="00112CC3" w:rsidRPr="00D66FE2">
        <w:rPr>
          <w:rFonts w:cs="Arial"/>
          <w:spacing w:val="2"/>
        </w:rPr>
        <w:t>6</w:t>
      </w:r>
      <w:r w:rsidR="00460AB4" w:rsidRPr="00D66FE2">
        <w:rPr>
          <w:rFonts w:cs="Arial"/>
          <w:spacing w:val="2"/>
        </w:rPr>
        <w:t xml:space="preserve">0 </w:t>
      </w:r>
      <w:r w:rsidR="00D66FE2" w:rsidRPr="00D66FE2">
        <w:rPr>
          <w:rFonts w:cs="Arial"/>
          <w:spacing w:val="2"/>
        </w:rPr>
        <w:t>places</w:t>
      </w:r>
      <w:r w:rsidR="00595C79" w:rsidRPr="00D66FE2">
        <w:rPr>
          <w:rFonts w:cs="Arial"/>
          <w:spacing w:val="2"/>
        </w:rPr>
        <w:t xml:space="preserve"> sur l’ensemble du département des Vosges</w:t>
      </w:r>
      <w:r w:rsidR="00460AB4" w:rsidRPr="00D66FE2">
        <w:rPr>
          <w:rFonts w:cs="Arial"/>
          <w:spacing w:val="2"/>
        </w:rPr>
        <w:t>.</w:t>
      </w:r>
    </w:p>
    <w:p w14:paraId="2D5EC641" w14:textId="77777777" w:rsidR="00E36F1B" w:rsidRDefault="00E36F1B" w:rsidP="00E36F1B">
      <w:pPr>
        <w:spacing w:before="288"/>
        <w:jc w:val="both"/>
        <w:rPr>
          <w:rFonts w:cs="Arial"/>
          <w:color w:val="000000"/>
        </w:rPr>
      </w:pPr>
      <w:r w:rsidRPr="001315CD">
        <w:rPr>
          <w:rFonts w:cs="Arial"/>
          <w:color w:val="000000"/>
          <w:spacing w:val="-1"/>
        </w:rPr>
        <w:t>L’engagement fina</w:t>
      </w:r>
      <w:r>
        <w:rPr>
          <w:rFonts w:cs="Arial"/>
          <w:color w:val="000000"/>
          <w:spacing w:val="-1"/>
        </w:rPr>
        <w:t>n</w:t>
      </w:r>
      <w:r w:rsidRPr="001315CD">
        <w:rPr>
          <w:rFonts w:cs="Arial"/>
          <w:color w:val="000000"/>
          <w:spacing w:val="-1"/>
        </w:rPr>
        <w:t>cier f</w:t>
      </w:r>
      <w:r>
        <w:rPr>
          <w:rFonts w:cs="Arial"/>
          <w:color w:val="000000"/>
          <w:spacing w:val="-1"/>
        </w:rPr>
        <w:t>era</w:t>
      </w:r>
      <w:r w:rsidRPr="001315CD">
        <w:rPr>
          <w:rFonts w:cs="Arial"/>
          <w:color w:val="000000"/>
          <w:spacing w:val="-1"/>
        </w:rPr>
        <w:t xml:space="preserve"> l’objet d’une convention entre la </w:t>
      </w:r>
      <w:r>
        <w:rPr>
          <w:rFonts w:cs="Arial"/>
          <w:color w:val="000000"/>
          <w:spacing w:val="-1"/>
        </w:rPr>
        <w:t>Carsat Nord-Est</w:t>
      </w:r>
      <w:r w:rsidRPr="001315CD">
        <w:rPr>
          <w:rFonts w:cs="Arial"/>
          <w:color w:val="000000"/>
          <w:spacing w:val="-3"/>
        </w:rPr>
        <w:t xml:space="preserve"> et le demandeur afin de garantir les meilleures conditions de réalisation du projet, une bonne </w:t>
      </w:r>
      <w:r w:rsidRPr="001315CD">
        <w:rPr>
          <w:rFonts w:cs="Arial"/>
          <w:color w:val="000000"/>
        </w:rPr>
        <w:t>utilisation des crédits et fournir les éléments de contrôle nécessaires.</w:t>
      </w:r>
      <w:r>
        <w:rPr>
          <w:rFonts w:cs="Arial"/>
          <w:color w:val="000000"/>
        </w:rPr>
        <w:t xml:space="preserve"> </w:t>
      </w:r>
    </w:p>
    <w:p w14:paraId="1942FDF8" w14:textId="3A15C093" w:rsidR="00E36F1B" w:rsidRDefault="00E36F1B" w:rsidP="00AE73EB">
      <w:pPr>
        <w:jc w:val="both"/>
        <w:rPr>
          <w:rFonts w:cs="Arial"/>
          <w:spacing w:val="2"/>
        </w:rPr>
      </w:pPr>
    </w:p>
    <w:p w14:paraId="19890B2E" w14:textId="7ADBDFA0" w:rsidR="00897F9B" w:rsidRPr="001F46C6" w:rsidRDefault="00E36F1B" w:rsidP="00E36F1B">
      <w:pPr>
        <w:jc w:val="both"/>
        <w:rPr>
          <w:rFonts w:cs="Arial"/>
          <w:b/>
          <w:bCs/>
          <w:spacing w:val="-1"/>
          <w:szCs w:val="22"/>
        </w:rPr>
      </w:pPr>
      <w:r w:rsidRPr="001F46C6">
        <w:rPr>
          <w:rFonts w:cs="Arial"/>
          <w:b/>
          <w:bCs/>
          <w:spacing w:val="-1"/>
          <w:szCs w:val="22"/>
        </w:rPr>
        <w:t xml:space="preserve">Les dossiers de candidature devront être déposés complets </w:t>
      </w:r>
      <w:r w:rsidR="00460AB4" w:rsidRPr="001F46C6">
        <w:rPr>
          <w:rFonts w:cs="Arial"/>
          <w:b/>
          <w:bCs/>
          <w:spacing w:val="-1"/>
          <w:szCs w:val="22"/>
        </w:rPr>
        <w:t xml:space="preserve">simultanément </w:t>
      </w:r>
      <w:r w:rsidRPr="001F46C6">
        <w:rPr>
          <w:rFonts w:cs="Arial"/>
          <w:b/>
          <w:bCs/>
          <w:spacing w:val="-1"/>
          <w:szCs w:val="22"/>
        </w:rPr>
        <w:t xml:space="preserve">auprès </w:t>
      </w:r>
      <w:r w:rsidR="00460AB4" w:rsidRPr="001F46C6">
        <w:rPr>
          <w:rFonts w:cs="Arial"/>
          <w:b/>
          <w:bCs/>
          <w:spacing w:val="-1"/>
          <w:szCs w:val="22"/>
        </w:rPr>
        <w:t xml:space="preserve">du </w:t>
      </w:r>
      <w:r w:rsidRPr="001F46C6">
        <w:rPr>
          <w:rFonts w:cs="Arial"/>
          <w:b/>
          <w:bCs/>
          <w:spacing w:val="-1"/>
          <w:szCs w:val="22"/>
        </w:rPr>
        <w:t>Conseil Départemental</w:t>
      </w:r>
      <w:r w:rsidR="00460AB4" w:rsidRPr="001F46C6">
        <w:rPr>
          <w:rFonts w:cs="Arial"/>
          <w:b/>
          <w:bCs/>
          <w:spacing w:val="-1"/>
          <w:szCs w:val="22"/>
        </w:rPr>
        <w:t xml:space="preserve"> du territoire d’implantation </w:t>
      </w:r>
      <w:r w:rsidRPr="001F46C6">
        <w:rPr>
          <w:rFonts w:cs="Arial"/>
          <w:b/>
          <w:bCs/>
          <w:spacing w:val="-1"/>
          <w:szCs w:val="22"/>
        </w:rPr>
        <w:t xml:space="preserve">et </w:t>
      </w:r>
      <w:r w:rsidR="00B034D1" w:rsidRPr="001F46C6">
        <w:rPr>
          <w:rFonts w:cs="Arial"/>
          <w:b/>
          <w:bCs/>
          <w:spacing w:val="-1"/>
          <w:szCs w:val="22"/>
        </w:rPr>
        <w:t xml:space="preserve">de </w:t>
      </w:r>
      <w:r w:rsidRPr="001F46C6">
        <w:rPr>
          <w:rFonts w:cs="Arial"/>
          <w:b/>
          <w:bCs/>
          <w:spacing w:val="-1"/>
          <w:szCs w:val="22"/>
        </w:rPr>
        <w:t>la Carsat Nord-Est, uniquement par voie électronique</w:t>
      </w:r>
      <w:r w:rsidR="001F46C6">
        <w:rPr>
          <w:rFonts w:cs="Arial"/>
          <w:b/>
          <w:bCs/>
          <w:spacing w:val="-1"/>
          <w:szCs w:val="22"/>
        </w:rPr>
        <w:t>,</w:t>
      </w:r>
      <w:r w:rsidRPr="001F46C6">
        <w:rPr>
          <w:rFonts w:cs="Arial"/>
          <w:b/>
          <w:bCs/>
          <w:spacing w:val="-1"/>
          <w:szCs w:val="22"/>
        </w:rPr>
        <w:t xml:space="preserve"> </w:t>
      </w:r>
      <w:r w:rsidR="00897F9B" w:rsidRPr="001F46C6">
        <w:rPr>
          <w:rFonts w:cs="Arial"/>
          <w:b/>
          <w:bCs/>
          <w:spacing w:val="-1"/>
          <w:szCs w:val="22"/>
          <w:u w:val="single"/>
        </w:rPr>
        <w:t xml:space="preserve">au plus tard </w:t>
      </w:r>
      <w:r w:rsidR="00897F9B" w:rsidRPr="00D66FE2">
        <w:rPr>
          <w:rFonts w:cs="Arial"/>
          <w:b/>
          <w:bCs/>
          <w:spacing w:val="-1"/>
          <w:szCs w:val="22"/>
          <w:u w:val="single"/>
        </w:rPr>
        <w:t>le 3</w:t>
      </w:r>
      <w:r w:rsidR="00112CC3" w:rsidRPr="00D66FE2">
        <w:rPr>
          <w:rFonts w:cs="Arial"/>
          <w:b/>
          <w:bCs/>
          <w:spacing w:val="-1"/>
          <w:szCs w:val="22"/>
          <w:u w:val="single"/>
        </w:rPr>
        <w:t>1 mars</w:t>
      </w:r>
      <w:r w:rsidR="00897F9B" w:rsidRPr="00D66FE2">
        <w:rPr>
          <w:rFonts w:cs="Arial"/>
          <w:b/>
          <w:bCs/>
          <w:spacing w:val="-1"/>
          <w:szCs w:val="22"/>
          <w:u w:val="single"/>
        </w:rPr>
        <w:t xml:space="preserve"> 202</w:t>
      </w:r>
      <w:r w:rsidR="00112CC3" w:rsidRPr="00D66FE2">
        <w:rPr>
          <w:rFonts w:cs="Arial"/>
          <w:b/>
          <w:bCs/>
          <w:spacing w:val="-1"/>
          <w:szCs w:val="22"/>
          <w:u w:val="single"/>
        </w:rPr>
        <w:t>4</w:t>
      </w:r>
      <w:r w:rsidR="001F46C6" w:rsidRPr="001F46C6">
        <w:rPr>
          <w:rFonts w:cs="Arial"/>
          <w:b/>
          <w:bCs/>
          <w:spacing w:val="-1"/>
          <w:szCs w:val="22"/>
        </w:rPr>
        <w:t>,</w:t>
      </w:r>
      <w:r w:rsidRPr="001F46C6">
        <w:rPr>
          <w:rFonts w:cs="Arial"/>
          <w:b/>
          <w:bCs/>
          <w:spacing w:val="-1"/>
          <w:szCs w:val="22"/>
        </w:rPr>
        <w:t xml:space="preserve"> </w:t>
      </w:r>
      <w:r w:rsidR="00897F9B" w:rsidRPr="001F46C6">
        <w:rPr>
          <w:rFonts w:cs="Arial"/>
          <w:b/>
          <w:bCs/>
          <w:spacing w:val="-1"/>
          <w:szCs w:val="22"/>
        </w:rPr>
        <w:t>aux</w:t>
      </w:r>
      <w:r w:rsidRPr="001F46C6">
        <w:rPr>
          <w:rFonts w:cs="Arial"/>
          <w:b/>
          <w:bCs/>
          <w:spacing w:val="-1"/>
          <w:szCs w:val="22"/>
        </w:rPr>
        <w:t xml:space="preserve"> adresses suivantes : </w:t>
      </w:r>
    </w:p>
    <w:p w14:paraId="3E480FA5" w14:textId="1A283F6D" w:rsidR="00897F9B" w:rsidRPr="001F46C6" w:rsidRDefault="00897F9B" w:rsidP="00897F9B">
      <w:pPr>
        <w:rPr>
          <w:color w:val="1F497D"/>
          <w:szCs w:val="22"/>
        </w:rPr>
      </w:pPr>
      <w:r w:rsidRPr="001F46C6">
        <w:rPr>
          <w:rFonts w:cs="Arial"/>
          <w:b/>
          <w:bCs/>
          <w:spacing w:val="-1"/>
          <w:szCs w:val="22"/>
        </w:rPr>
        <w:tab/>
        <w:t xml:space="preserve">- Carsat Nord-Est : </w:t>
      </w:r>
      <w:hyperlink r:id="rId14" w:history="1">
        <w:r w:rsidRPr="001F46C6">
          <w:rPr>
            <w:rStyle w:val="Lienhypertexte"/>
            <w:szCs w:val="22"/>
          </w:rPr>
          <w:t>lvc@carsat-nordest.fr</w:t>
        </w:r>
      </w:hyperlink>
    </w:p>
    <w:p w14:paraId="5DD09AC7" w14:textId="3D71AC1D" w:rsidR="00A94787" w:rsidRPr="001F46C6" w:rsidRDefault="00897F9B" w:rsidP="00A94787">
      <w:pPr>
        <w:ind w:firstLine="708"/>
        <w:rPr>
          <w:rFonts w:ascii="Calibri" w:eastAsiaTheme="minorHAnsi" w:hAnsi="Calibri"/>
          <w:szCs w:val="22"/>
          <w:lang w:eastAsia="en-US"/>
        </w:rPr>
      </w:pPr>
      <w:r w:rsidRPr="001F46C6">
        <w:rPr>
          <w:rFonts w:cs="Arial"/>
          <w:b/>
          <w:bCs/>
          <w:spacing w:val="-1"/>
          <w:szCs w:val="22"/>
        </w:rPr>
        <w:t xml:space="preserve">- Conseil Départemental </w:t>
      </w:r>
      <w:r w:rsidR="0036557C" w:rsidRPr="001F46C6">
        <w:rPr>
          <w:rFonts w:cs="Arial"/>
          <w:b/>
          <w:bCs/>
          <w:spacing w:val="-1"/>
          <w:szCs w:val="22"/>
        </w:rPr>
        <w:t>52</w:t>
      </w:r>
      <w:r w:rsidRPr="001F46C6">
        <w:rPr>
          <w:rFonts w:cs="Arial"/>
          <w:b/>
          <w:bCs/>
          <w:spacing w:val="-1"/>
          <w:szCs w:val="22"/>
        </w:rPr>
        <w:t xml:space="preserve"> : </w:t>
      </w:r>
      <w:hyperlink r:id="rId15" w:history="1">
        <w:r w:rsidR="00A94787" w:rsidRPr="001F46C6">
          <w:rPr>
            <w:rStyle w:val="Lienhypertexte"/>
            <w:szCs w:val="22"/>
            <w:lang w:eastAsia="en-US"/>
          </w:rPr>
          <w:t>conferencedesfinanceurs52@haute-marne.fr</w:t>
        </w:r>
      </w:hyperlink>
    </w:p>
    <w:p w14:paraId="78B4194E" w14:textId="1C795909" w:rsidR="00897F9B" w:rsidRPr="001F46C6" w:rsidRDefault="00897F9B" w:rsidP="00897F9B">
      <w:pPr>
        <w:ind w:firstLine="708"/>
        <w:jc w:val="both"/>
        <w:rPr>
          <w:color w:val="1F497D"/>
          <w:szCs w:val="22"/>
        </w:rPr>
      </w:pPr>
      <w:r w:rsidRPr="001F46C6">
        <w:rPr>
          <w:rFonts w:cs="Arial"/>
          <w:b/>
          <w:bCs/>
          <w:spacing w:val="-1"/>
          <w:szCs w:val="22"/>
        </w:rPr>
        <w:t xml:space="preserve">- Conseil Départemental 88 : </w:t>
      </w:r>
      <w:hyperlink r:id="rId16" w:history="1">
        <w:r w:rsidRPr="001F46C6">
          <w:rPr>
            <w:rStyle w:val="Lienhypertexte"/>
            <w:szCs w:val="22"/>
          </w:rPr>
          <w:t>smartin2@vosges.fr</w:t>
        </w:r>
      </w:hyperlink>
      <w:r w:rsidRPr="001F46C6">
        <w:rPr>
          <w:color w:val="1F497D"/>
          <w:szCs w:val="22"/>
        </w:rPr>
        <w:t xml:space="preserve"> / </w:t>
      </w:r>
      <w:hyperlink r:id="rId17" w:history="1">
        <w:r w:rsidRPr="001F46C6">
          <w:rPr>
            <w:rStyle w:val="Lienhypertexte"/>
            <w:szCs w:val="22"/>
          </w:rPr>
          <w:t>ccouturier@vosges.fr</w:t>
        </w:r>
      </w:hyperlink>
    </w:p>
    <w:p w14:paraId="000A9167" w14:textId="2F8110A8" w:rsidR="00897F9B" w:rsidRPr="001F46C6" w:rsidRDefault="007334B5" w:rsidP="00897F9B">
      <w:pPr>
        <w:ind w:firstLine="708"/>
        <w:rPr>
          <w:color w:val="1F497D"/>
          <w:szCs w:val="22"/>
        </w:rPr>
      </w:pPr>
      <w:hyperlink r:id="rId18" w:history="1">
        <w:r w:rsidR="00897F9B" w:rsidRPr="001F46C6">
          <w:rPr>
            <w:rStyle w:val="Lienhypertexte"/>
            <w:szCs w:val="22"/>
          </w:rPr>
          <w:t>abourion@vosges.fr</w:t>
        </w:r>
      </w:hyperlink>
      <w:r w:rsidR="00897F9B" w:rsidRPr="001F46C6">
        <w:rPr>
          <w:color w:val="1F497D"/>
          <w:szCs w:val="22"/>
        </w:rPr>
        <w:t xml:space="preserve"> / </w:t>
      </w:r>
      <w:hyperlink r:id="rId19" w:history="1">
        <w:r w:rsidR="00897F9B" w:rsidRPr="001F46C6">
          <w:rPr>
            <w:rStyle w:val="Lienhypertexte"/>
            <w:szCs w:val="22"/>
          </w:rPr>
          <w:t>athiery@vosges.fr</w:t>
        </w:r>
      </w:hyperlink>
    </w:p>
    <w:p w14:paraId="21AA9A8E" w14:textId="28F80BEF" w:rsidR="00B12D55" w:rsidRDefault="00B12D55" w:rsidP="00E36F1B">
      <w:pPr>
        <w:jc w:val="both"/>
        <w:rPr>
          <w:rFonts w:cs="Arial"/>
          <w:b/>
          <w:bCs/>
          <w:spacing w:val="-1"/>
          <w:sz w:val="24"/>
        </w:rPr>
      </w:pPr>
    </w:p>
    <w:p w14:paraId="59BA3F0F" w14:textId="112AB276" w:rsidR="00B12D55" w:rsidRDefault="00B12D55" w:rsidP="00B12D55">
      <w:pPr>
        <w:spacing w:after="160" w:line="259" w:lineRule="auto"/>
        <w:jc w:val="both"/>
      </w:pPr>
      <w:r>
        <w:lastRenderedPageBreak/>
        <w:t xml:space="preserve">L’instruction et la sélection </w:t>
      </w:r>
      <w:r w:rsidR="00AD07F0">
        <w:t xml:space="preserve">des dossiers de candidature </w:t>
      </w:r>
      <w:r>
        <w:t xml:space="preserve">se feront conjointement </w:t>
      </w:r>
      <w:r w:rsidR="00AD07F0">
        <w:t xml:space="preserve">par </w:t>
      </w:r>
      <w:r>
        <w:t xml:space="preserve">le Conseil Départemental et la Carsat pour le </w:t>
      </w:r>
      <w:r w:rsidR="00112CC3" w:rsidRPr="00D66FE2">
        <w:t>15</w:t>
      </w:r>
      <w:r w:rsidRPr="00D66FE2">
        <w:t xml:space="preserve"> septembre 202</w:t>
      </w:r>
      <w:r w:rsidR="00112CC3" w:rsidRPr="00D66FE2">
        <w:t>4</w:t>
      </w:r>
      <w:r w:rsidR="00113330" w:rsidRPr="00D66FE2">
        <w:t xml:space="preserve"> </w:t>
      </w:r>
      <w:r w:rsidR="00113330">
        <w:t>dernier délai</w:t>
      </w:r>
      <w:r>
        <w:t>.</w:t>
      </w:r>
    </w:p>
    <w:p w14:paraId="53D37947" w14:textId="77777777" w:rsidR="00A711E2" w:rsidRDefault="00B12D55" w:rsidP="00B12D55">
      <w:pPr>
        <w:spacing w:before="288"/>
        <w:jc w:val="both"/>
        <w:rPr>
          <w:rFonts w:cs="Arial"/>
          <w:color w:val="000000"/>
          <w:spacing w:val="-1"/>
        </w:rPr>
      </w:pPr>
      <w:r w:rsidRPr="00B12D55">
        <w:rPr>
          <w:rFonts w:cs="Arial"/>
          <w:color w:val="000000"/>
          <w:spacing w:val="-1"/>
        </w:rPr>
        <w:t xml:space="preserve">Les </w:t>
      </w:r>
      <w:r>
        <w:rPr>
          <w:rFonts w:cs="Arial"/>
          <w:color w:val="000000"/>
          <w:spacing w:val="-1"/>
        </w:rPr>
        <w:t xml:space="preserve">lauréats seront informés </w:t>
      </w:r>
      <w:r w:rsidR="00AD07F0">
        <w:rPr>
          <w:rFonts w:cs="Arial"/>
          <w:color w:val="000000"/>
          <w:spacing w:val="-1"/>
        </w:rPr>
        <w:t xml:space="preserve">par voie électronique </w:t>
      </w:r>
      <w:r>
        <w:rPr>
          <w:rFonts w:cs="Arial"/>
          <w:color w:val="000000"/>
          <w:spacing w:val="-1"/>
        </w:rPr>
        <w:t>et pourront alors officiellement</w:t>
      </w:r>
      <w:r w:rsidRPr="00B12D55">
        <w:rPr>
          <w:rFonts w:cs="Arial"/>
          <w:color w:val="000000"/>
          <w:spacing w:val="-1"/>
        </w:rPr>
        <w:t xml:space="preserve"> déposer les demandes d’autorisation auprès du Conseil Départemental et l</w:t>
      </w:r>
      <w:r w:rsidR="00113330">
        <w:rPr>
          <w:rFonts w:cs="Arial"/>
          <w:color w:val="000000"/>
          <w:spacing w:val="-1"/>
        </w:rPr>
        <w:t>es</w:t>
      </w:r>
      <w:r w:rsidRPr="00B12D55">
        <w:rPr>
          <w:rFonts w:cs="Arial"/>
          <w:color w:val="000000"/>
          <w:spacing w:val="-1"/>
        </w:rPr>
        <w:t xml:space="preserve"> demande</w:t>
      </w:r>
      <w:r w:rsidR="00113330">
        <w:rPr>
          <w:rFonts w:cs="Arial"/>
          <w:color w:val="000000"/>
          <w:spacing w:val="-1"/>
        </w:rPr>
        <w:t>s</w:t>
      </w:r>
      <w:r w:rsidRPr="00B12D55">
        <w:rPr>
          <w:rFonts w:cs="Arial"/>
          <w:color w:val="000000"/>
          <w:spacing w:val="-1"/>
        </w:rPr>
        <w:t xml:space="preserve"> de financement </w:t>
      </w:r>
      <w:r>
        <w:rPr>
          <w:rFonts w:cs="Arial"/>
          <w:color w:val="000000"/>
          <w:spacing w:val="-1"/>
        </w:rPr>
        <w:t xml:space="preserve">au titre d’IDRA </w:t>
      </w:r>
      <w:r w:rsidRPr="00B12D55">
        <w:rPr>
          <w:rFonts w:cs="Arial"/>
          <w:color w:val="000000"/>
          <w:spacing w:val="-1"/>
        </w:rPr>
        <w:t xml:space="preserve">auprès de la Carsat. Le Département aura jusqu’au </w:t>
      </w:r>
      <w:r w:rsidRPr="00D66FE2">
        <w:rPr>
          <w:rFonts w:cs="Arial"/>
          <w:spacing w:val="-1"/>
        </w:rPr>
        <w:t xml:space="preserve">31 </w:t>
      </w:r>
      <w:r w:rsidR="002005C6" w:rsidRPr="00D66FE2">
        <w:rPr>
          <w:rFonts w:cs="Arial"/>
          <w:spacing w:val="-1"/>
        </w:rPr>
        <w:t>décembre</w:t>
      </w:r>
      <w:r w:rsidRPr="00D66FE2">
        <w:rPr>
          <w:rFonts w:cs="Arial"/>
          <w:spacing w:val="-1"/>
        </w:rPr>
        <w:t xml:space="preserve"> 2024 </w:t>
      </w:r>
      <w:r w:rsidRPr="00B12D55">
        <w:rPr>
          <w:rFonts w:cs="Arial"/>
          <w:color w:val="000000"/>
          <w:spacing w:val="-1"/>
        </w:rPr>
        <w:t xml:space="preserve">pour </w:t>
      </w:r>
      <w:r w:rsidR="00AD07F0">
        <w:rPr>
          <w:rFonts w:cs="Arial"/>
          <w:color w:val="000000"/>
          <w:spacing w:val="-1"/>
        </w:rPr>
        <w:t>statuer sur la demande d’autorisation</w:t>
      </w:r>
      <w:r w:rsidRPr="00B12D55">
        <w:rPr>
          <w:rFonts w:cs="Arial"/>
          <w:color w:val="000000"/>
          <w:spacing w:val="-1"/>
        </w:rPr>
        <w:t xml:space="preserve">. </w:t>
      </w:r>
    </w:p>
    <w:p w14:paraId="50796FD8" w14:textId="2E2B727A" w:rsidR="00E36F1B" w:rsidRDefault="00B12D55" w:rsidP="00B12D55">
      <w:pPr>
        <w:spacing w:before="288"/>
        <w:jc w:val="both"/>
        <w:rPr>
          <w:rFonts w:cs="Arial"/>
          <w:color w:val="000000"/>
          <w:spacing w:val="-1"/>
        </w:rPr>
      </w:pPr>
      <w:r w:rsidRPr="00B12D55">
        <w:rPr>
          <w:rFonts w:cs="Arial"/>
          <w:color w:val="000000"/>
          <w:spacing w:val="-1"/>
        </w:rPr>
        <w:t>La Carsat quant à elle finalisera l’instruction d</w:t>
      </w:r>
      <w:r w:rsidR="00113330">
        <w:rPr>
          <w:rFonts w:cs="Arial"/>
          <w:color w:val="000000"/>
          <w:spacing w:val="-1"/>
        </w:rPr>
        <w:t>es</w:t>
      </w:r>
      <w:r w:rsidRPr="00B12D55">
        <w:rPr>
          <w:rFonts w:cs="Arial"/>
          <w:color w:val="000000"/>
          <w:spacing w:val="-1"/>
        </w:rPr>
        <w:t xml:space="preserve"> dossier</w:t>
      </w:r>
      <w:r w:rsidR="00113330">
        <w:rPr>
          <w:rFonts w:cs="Arial"/>
          <w:color w:val="000000"/>
          <w:spacing w:val="-1"/>
        </w:rPr>
        <w:t>s</w:t>
      </w:r>
      <w:r w:rsidRPr="00B12D55">
        <w:rPr>
          <w:rFonts w:cs="Arial"/>
          <w:color w:val="000000"/>
          <w:spacing w:val="-1"/>
        </w:rPr>
        <w:t>, notifiera l</w:t>
      </w:r>
      <w:r w:rsidR="00113330">
        <w:rPr>
          <w:rFonts w:cs="Arial"/>
          <w:color w:val="000000"/>
          <w:spacing w:val="-1"/>
        </w:rPr>
        <w:t xml:space="preserve">es </w:t>
      </w:r>
      <w:r w:rsidRPr="00B12D55">
        <w:rPr>
          <w:rFonts w:cs="Arial"/>
          <w:color w:val="000000"/>
          <w:spacing w:val="-1"/>
        </w:rPr>
        <w:t>aide</w:t>
      </w:r>
      <w:r w:rsidR="00113330">
        <w:rPr>
          <w:rFonts w:cs="Arial"/>
          <w:color w:val="000000"/>
          <w:spacing w:val="-1"/>
        </w:rPr>
        <w:t>s</w:t>
      </w:r>
      <w:r w:rsidRPr="00B12D55">
        <w:rPr>
          <w:rFonts w:cs="Arial"/>
          <w:color w:val="000000"/>
          <w:spacing w:val="-1"/>
        </w:rPr>
        <w:t xml:space="preserve"> et conventionnera avec le</w:t>
      </w:r>
      <w:r w:rsidR="00113330">
        <w:rPr>
          <w:rFonts w:cs="Arial"/>
          <w:color w:val="000000"/>
          <w:spacing w:val="-1"/>
        </w:rPr>
        <w:t>s</w:t>
      </w:r>
      <w:r w:rsidRPr="00B12D55">
        <w:rPr>
          <w:rFonts w:cs="Arial"/>
          <w:color w:val="000000"/>
          <w:spacing w:val="-1"/>
        </w:rPr>
        <w:t xml:space="preserve"> </w:t>
      </w:r>
      <w:r w:rsidR="00113330">
        <w:rPr>
          <w:rFonts w:cs="Arial"/>
          <w:color w:val="000000"/>
          <w:spacing w:val="-1"/>
        </w:rPr>
        <w:t>promoteurs</w:t>
      </w:r>
      <w:r w:rsidRPr="00B12D55">
        <w:rPr>
          <w:rFonts w:cs="Arial"/>
          <w:color w:val="000000"/>
          <w:spacing w:val="-1"/>
        </w:rPr>
        <w:t xml:space="preserve"> (versement des fonds sous réserve d’obtention d’un permis de construire avant </w:t>
      </w:r>
      <w:r w:rsidRPr="00D66FE2">
        <w:rPr>
          <w:rFonts w:cs="Arial"/>
          <w:spacing w:val="-1"/>
        </w:rPr>
        <w:t>le 31</w:t>
      </w:r>
      <w:r w:rsidR="00112CC3" w:rsidRPr="00D66FE2">
        <w:rPr>
          <w:rFonts w:cs="Arial"/>
          <w:spacing w:val="-1"/>
        </w:rPr>
        <w:t xml:space="preserve"> août 2025</w:t>
      </w:r>
      <w:r w:rsidRPr="00B12D55">
        <w:rPr>
          <w:rFonts w:cs="Arial"/>
          <w:color w:val="000000"/>
          <w:spacing w:val="-1"/>
        </w:rPr>
        <w:t xml:space="preserve">) sur ce même calendrier. </w:t>
      </w:r>
    </w:p>
    <w:p w14:paraId="51B13982" w14:textId="79CC76B3" w:rsidR="00EA38FC" w:rsidRPr="00B12D55" w:rsidRDefault="00EA38FC" w:rsidP="00B12D55">
      <w:pPr>
        <w:spacing w:before="288"/>
        <w:jc w:val="both"/>
        <w:rPr>
          <w:rFonts w:cs="Arial"/>
          <w:color w:val="000000"/>
          <w:spacing w:val="-1"/>
        </w:rPr>
      </w:pPr>
    </w:p>
    <w:p w14:paraId="14769F6D" w14:textId="3CA9CE25" w:rsidR="00AE73EB" w:rsidRPr="007B342F" w:rsidRDefault="00EA38FC" w:rsidP="00AE73EB">
      <w:pPr>
        <w:spacing w:before="288"/>
        <w:jc w:val="both"/>
        <w:rPr>
          <w:rFonts w:cs="Arial"/>
          <w:b/>
          <w:bCs/>
          <w:spacing w:val="-1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63A040" wp14:editId="04BE8962">
            <wp:simplePos x="0" y="0"/>
            <wp:positionH relativeFrom="margin">
              <wp:align>right</wp:align>
            </wp:positionH>
            <wp:positionV relativeFrom="paragraph">
              <wp:posOffset>189230</wp:posOffset>
            </wp:positionV>
            <wp:extent cx="1161415" cy="716280"/>
            <wp:effectExtent l="0" t="0" r="635" b="7620"/>
            <wp:wrapThrough wrapText="bothSides">
              <wp:wrapPolygon edited="0">
                <wp:start x="0" y="0"/>
                <wp:lineTo x="0" y="21255"/>
                <wp:lineTo x="21258" y="21255"/>
                <wp:lineTo x="21258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00" b="20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EC8B4" w14:textId="59563B47" w:rsidR="00AE73EB" w:rsidRDefault="0036557C" w:rsidP="00AE73EB">
      <w:pPr>
        <w:jc w:val="both"/>
        <w:rPr>
          <w:rFonts w:cs="Arial"/>
          <w:b/>
          <w:bCs/>
          <w:spacing w:val="-1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0784BB" wp14:editId="24413EC6">
            <wp:simplePos x="0" y="0"/>
            <wp:positionH relativeFrom="margin">
              <wp:posOffset>23848</wp:posOffset>
            </wp:positionH>
            <wp:positionV relativeFrom="page">
              <wp:posOffset>3022600</wp:posOffset>
            </wp:positionV>
            <wp:extent cx="1664898" cy="545338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898" cy="545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931B6" w14:textId="690044AF" w:rsidR="00AE73EB" w:rsidRDefault="00AE73EB" w:rsidP="00AE73EB">
      <w:pPr>
        <w:jc w:val="both"/>
      </w:pPr>
    </w:p>
    <w:p w14:paraId="3164EDBF" w14:textId="629CE646" w:rsidR="005975F5" w:rsidRPr="00AE73EB" w:rsidRDefault="00210452" w:rsidP="00AE73EB">
      <w:r>
        <w:rPr>
          <w:noProof/>
        </w:rPr>
        <w:drawing>
          <wp:anchor distT="0" distB="0" distL="114300" distR="114300" simplePos="0" relativeHeight="251662336" behindDoc="1" locked="0" layoutInCell="1" allowOverlap="1" wp14:anchorId="3909AC0A" wp14:editId="3BA85B9B">
            <wp:simplePos x="0" y="0"/>
            <wp:positionH relativeFrom="margin">
              <wp:posOffset>3703320</wp:posOffset>
            </wp:positionH>
            <wp:positionV relativeFrom="paragraph">
              <wp:posOffset>807720</wp:posOffset>
            </wp:positionV>
            <wp:extent cx="2075815" cy="521970"/>
            <wp:effectExtent l="0" t="0" r="635" b="0"/>
            <wp:wrapThrough wrapText="bothSides">
              <wp:wrapPolygon edited="0">
                <wp:start x="0" y="0"/>
                <wp:lineTo x="0" y="20496"/>
                <wp:lineTo x="21408" y="20496"/>
                <wp:lineTo x="21408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8FC">
        <w:rPr>
          <w:noProof/>
        </w:rPr>
        <w:drawing>
          <wp:anchor distT="0" distB="0" distL="114300" distR="114300" simplePos="0" relativeHeight="251664384" behindDoc="1" locked="0" layoutInCell="1" allowOverlap="1" wp14:anchorId="58726E98" wp14:editId="383AF24F">
            <wp:simplePos x="0" y="0"/>
            <wp:positionH relativeFrom="margin">
              <wp:align>left</wp:align>
            </wp:positionH>
            <wp:positionV relativeFrom="paragraph">
              <wp:posOffset>565940</wp:posOffset>
            </wp:positionV>
            <wp:extent cx="1687195" cy="905510"/>
            <wp:effectExtent l="0" t="0" r="8255" b="8890"/>
            <wp:wrapThrough wrapText="bothSides">
              <wp:wrapPolygon edited="0">
                <wp:start x="0" y="0"/>
                <wp:lineTo x="0" y="21358"/>
                <wp:lineTo x="21462" y="21358"/>
                <wp:lineTo x="21462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65" cy="90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75F5" w:rsidRPr="00AE73EB" w:rsidSect="001F46C6">
      <w:footerReference w:type="even" r:id="rId25"/>
      <w:footerReference w:type="default" r:id="rId26"/>
      <w:footerReference w:type="first" r:id="rId2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789F7" w14:textId="77777777" w:rsidR="0080371C" w:rsidRDefault="0080371C" w:rsidP="005975F5">
      <w:r>
        <w:separator/>
      </w:r>
    </w:p>
  </w:endnote>
  <w:endnote w:type="continuationSeparator" w:id="0">
    <w:p w14:paraId="031BDD6A" w14:textId="77777777" w:rsidR="0080371C" w:rsidRDefault="0080371C" w:rsidP="0059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33AC2" w14:textId="5646BFFD" w:rsidR="00AE7E8B" w:rsidRDefault="00AE7E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A5A31" w14:textId="692F4A6A" w:rsidR="00AE7E8B" w:rsidRDefault="00AE7E8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00CA4" w14:textId="41C2CC95" w:rsidR="00AE7E8B" w:rsidRDefault="00AE7E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C023D" w14:textId="77777777" w:rsidR="0080371C" w:rsidRDefault="0080371C" w:rsidP="005975F5">
      <w:r>
        <w:separator/>
      </w:r>
    </w:p>
  </w:footnote>
  <w:footnote w:type="continuationSeparator" w:id="0">
    <w:p w14:paraId="7BFB1CCB" w14:textId="77777777" w:rsidR="0080371C" w:rsidRDefault="0080371C" w:rsidP="00597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D411C"/>
    <w:multiLevelType w:val="hybridMultilevel"/>
    <w:tmpl w:val="877AB8F2"/>
    <w:lvl w:ilvl="0" w:tplc="BA7A9158">
      <w:numFmt w:val="bullet"/>
      <w:lvlText w:val="-"/>
      <w:lvlJc w:val="left"/>
      <w:pPr>
        <w:ind w:left="1068" w:hanging="360"/>
      </w:pPr>
      <w:rPr>
        <w:rFonts w:ascii="Arial" w:eastAsia="MS Mincho" w:hAnsi="Arial" w:cs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633031"/>
    <w:multiLevelType w:val="hybridMultilevel"/>
    <w:tmpl w:val="1E0406F0"/>
    <w:lvl w:ilvl="0" w:tplc="D698305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63307"/>
    <w:multiLevelType w:val="hybridMultilevel"/>
    <w:tmpl w:val="E5904E1C"/>
    <w:lvl w:ilvl="0" w:tplc="70667F9C">
      <w:numFmt w:val="bullet"/>
      <w:lvlText w:val="-"/>
      <w:lvlJc w:val="left"/>
      <w:pPr>
        <w:ind w:left="1065" w:hanging="360"/>
      </w:pPr>
      <w:rPr>
        <w:rFonts w:ascii="Arial" w:eastAsia="MS Mincho" w:hAnsi="Arial" w:cs="Arial" w:hint="default"/>
        <w:b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F5"/>
    <w:rsid w:val="00065227"/>
    <w:rsid w:val="00112CC3"/>
    <w:rsid w:val="00113330"/>
    <w:rsid w:val="001F46C6"/>
    <w:rsid w:val="002005C6"/>
    <w:rsid w:val="00210452"/>
    <w:rsid w:val="0036557C"/>
    <w:rsid w:val="003C7CD3"/>
    <w:rsid w:val="0042121E"/>
    <w:rsid w:val="00446ED9"/>
    <w:rsid w:val="004515D8"/>
    <w:rsid w:val="00460AB4"/>
    <w:rsid w:val="00473923"/>
    <w:rsid w:val="00493704"/>
    <w:rsid w:val="00527570"/>
    <w:rsid w:val="00595C79"/>
    <w:rsid w:val="005975F5"/>
    <w:rsid w:val="007334B5"/>
    <w:rsid w:val="007629D1"/>
    <w:rsid w:val="007D53B8"/>
    <w:rsid w:val="0080371C"/>
    <w:rsid w:val="00841413"/>
    <w:rsid w:val="00880634"/>
    <w:rsid w:val="00897F9B"/>
    <w:rsid w:val="009B5026"/>
    <w:rsid w:val="009F303C"/>
    <w:rsid w:val="00A02802"/>
    <w:rsid w:val="00A07117"/>
    <w:rsid w:val="00A711E2"/>
    <w:rsid w:val="00A94787"/>
    <w:rsid w:val="00AD07F0"/>
    <w:rsid w:val="00AE73EB"/>
    <w:rsid w:val="00AE7E8B"/>
    <w:rsid w:val="00AF7387"/>
    <w:rsid w:val="00B034D1"/>
    <w:rsid w:val="00B12D55"/>
    <w:rsid w:val="00B56805"/>
    <w:rsid w:val="00B95500"/>
    <w:rsid w:val="00BE0EBC"/>
    <w:rsid w:val="00D66FE2"/>
    <w:rsid w:val="00DB7A9E"/>
    <w:rsid w:val="00E1051B"/>
    <w:rsid w:val="00E36F1B"/>
    <w:rsid w:val="00E71071"/>
    <w:rsid w:val="00EA38FC"/>
    <w:rsid w:val="00FC764E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517C"/>
  <w15:chartTrackingRefBased/>
  <w15:docId w15:val="{F90D7815-D888-496D-9F72-9277CC04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5F5"/>
    <w:pPr>
      <w:spacing w:after="0" w:line="240" w:lineRule="auto"/>
    </w:pPr>
    <w:rPr>
      <w:rFonts w:ascii="Arial" w:eastAsia="MS Mincho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975F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975F5"/>
    <w:rPr>
      <w:rFonts w:ascii="Arial" w:eastAsia="MS Mincho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975F5"/>
    <w:rPr>
      <w:vertAlign w:val="superscript"/>
    </w:rPr>
  </w:style>
  <w:style w:type="paragraph" w:styleId="Sansinterligne">
    <w:name w:val="No Spacing"/>
    <w:uiPriority w:val="1"/>
    <w:qFormat/>
    <w:rsid w:val="005975F5"/>
    <w:pPr>
      <w:spacing w:after="0" w:line="240" w:lineRule="auto"/>
    </w:pPr>
    <w:rPr>
      <w:rFonts w:ascii="Arial" w:eastAsia="MS Mincho" w:hAnsi="Arial" w:cs="Times New Roman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AE73EB"/>
    <w:pPr>
      <w:ind w:left="720"/>
      <w:contextualSpacing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ParagraphedelisteCar">
    <w:name w:val="Paragraphe de liste Car"/>
    <w:link w:val="Paragraphedeliste"/>
    <w:uiPriority w:val="34"/>
    <w:rsid w:val="00AE73E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E36F1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36F1B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AE7E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7E8B"/>
    <w:rPr>
      <w:rFonts w:ascii="Arial" w:eastAsia="MS Mincho" w:hAnsi="Arial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yperlink" Target="mailto:abourion@vosges.fr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webSettings" Target="webSettings.xml"/><Relationship Id="rId12" Type="http://schemas.openxmlformats.org/officeDocument/2006/relationships/image" Target="cid:image001.jpg@01D90B18.D1BE2380" TargetMode="External"/><Relationship Id="rId17" Type="http://schemas.openxmlformats.org/officeDocument/2006/relationships/hyperlink" Target="mailto:ccouturier@vosges.fr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martin2@vosges.fr" TargetMode="External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https://www.economie.gouv.fr/files/files/directions_services/plan-de-relance/logo-FR-kit-com.png" TargetMode="External"/><Relationship Id="rId5" Type="http://schemas.openxmlformats.org/officeDocument/2006/relationships/styles" Target="styles.xml"/><Relationship Id="rId15" Type="http://schemas.openxmlformats.org/officeDocument/2006/relationships/hyperlink" Target="mailto:conferencedesfinanceurs52@haute-marne.fr" TargetMode="External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mailto:athiery@vosges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vc@carsat-nordest.fr" TargetMode="External"/><Relationship Id="rId22" Type="http://schemas.openxmlformats.org/officeDocument/2006/relationships/image" Target="media/image6.jpeg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3A2D8E652714BB63DC7BBF02183BC" ma:contentTypeVersion="17" ma:contentTypeDescription="Crée un document." ma:contentTypeScope="" ma:versionID="f6650425740f2ab6d09d1c51b19518f0">
  <xsd:schema xmlns:xsd="http://www.w3.org/2001/XMLSchema" xmlns:xs="http://www.w3.org/2001/XMLSchema" xmlns:p="http://schemas.microsoft.com/office/2006/metadata/properties" xmlns:ns3="547e5d48-bd6b-46e7-8044-ebcf841533a4" xmlns:ns4="93289db9-b56c-446b-973a-e8054a9953d1" targetNamespace="http://schemas.microsoft.com/office/2006/metadata/properties" ma:root="true" ma:fieldsID="0659e9a929ddeef3d0bcc4a57cb4d0d4" ns3:_="" ns4:_="">
    <xsd:import namespace="547e5d48-bd6b-46e7-8044-ebcf841533a4"/>
    <xsd:import namespace="93289db9-b56c-446b-973a-e8054a9953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e5d48-bd6b-46e7-8044-ebcf84153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89db9-b56c-446b-973a-e8054a9953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47e5d48-bd6b-46e7-8044-ebcf841533a4" xsi:nil="true"/>
  </documentManagement>
</p:properties>
</file>

<file path=customXml/itemProps1.xml><?xml version="1.0" encoding="utf-8"?>
<ds:datastoreItem xmlns:ds="http://schemas.openxmlformats.org/officeDocument/2006/customXml" ds:itemID="{85498D3D-01CB-43E7-B790-5C6F9AC5C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e5d48-bd6b-46e7-8044-ebcf841533a4"/>
    <ds:schemaRef ds:uri="93289db9-b56c-446b-973a-e8054a995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A9167-BE50-4A16-A1A6-3B28DF88A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E58C2-A249-441E-8D95-36ED5EC4D295}">
  <ds:schemaRefs>
    <ds:schemaRef ds:uri="http://purl.org/dc/elements/1.1/"/>
    <ds:schemaRef ds:uri="547e5d48-bd6b-46e7-8044-ebcf841533a4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3289db9-b56c-446b-973a-e8054a9953d1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c8ed0d54-54d7-4498-9042-bf1d68447b7b}" enabled="1" method="Privileged" siteId="{7512341a-42c3-44bb-beee-e013048f124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3138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CUNIN Christophe</dc:creator>
  <cp:keywords/>
  <dc:description/>
  <cp:lastModifiedBy>MARTIN Stephane DPS</cp:lastModifiedBy>
  <cp:revision>2</cp:revision>
  <dcterms:created xsi:type="dcterms:W3CDTF">2023-10-31T16:20:00Z</dcterms:created>
  <dcterms:modified xsi:type="dcterms:W3CDTF">2023-10-31T16:20:00Z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0x0101007673A2D8E652714BB63DC7BBF02183BC</vt:lpwstr>
  </property>
</Properties>
</file>